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1449" w14:textId="77777777" w:rsidR="00006356" w:rsidRDefault="00006356" w:rsidP="00CC446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  <w:bookmarkStart w:id="0" w:name="_GoBack"/>
      <w:bookmarkEnd w:id="0"/>
    </w:p>
    <w:p w14:paraId="01CE8014" w14:textId="1421CEC5" w:rsidR="0030557A" w:rsidRDefault="0030557A" w:rsidP="00CC446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38761D"/>
        </w:rPr>
      </w:pPr>
      <w:r w:rsidRPr="0030557A">
        <w:rPr>
          <w:rFonts w:asciiTheme="minorHAnsi" w:hAnsiTheme="minorHAnsi"/>
          <w:b/>
          <w:bCs/>
          <w:color w:val="000000"/>
        </w:rPr>
        <w:t>Technology/Automation Considerations</w:t>
      </w:r>
      <w:r w:rsidR="00CC446E">
        <w:rPr>
          <w:rFonts w:asciiTheme="minorHAnsi" w:hAnsiTheme="minorHAnsi"/>
          <w:b/>
          <w:bCs/>
          <w:color w:val="000000"/>
        </w:rPr>
        <w:t xml:space="preserve"> Checklist</w:t>
      </w:r>
    </w:p>
    <w:p w14:paraId="6A143B35" w14:textId="77777777" w:rsidR="0030557A" w:rsidRPr="0030557A" w:rsidRDefault="0030557A" w:rsidP="0030557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30557A">
        <w:rPr>
          <w:rFonts w:asciiTheme="minorHAnsi" w:hAnsiTheme="minorHAnsi"/>
          <w:b/>
          <w:bCs/>
          <w:color w:val="38761D"/>
        </w:rPr>
        <w:t xml:space="preserve">  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7380"/>
        <w:gridCol w:w="2070"/>
      </w:tblGrid>
      <w:tr w:rsidR="00CC446E" w14:paraId="62F28885" w14:textId="77777777" w:rsidTr="00006356">
        <w:tc>
          <w:tcPr>
            <w:tcW w:w="7380" w:type="dxa"/>
          </w:tcPr>
          <w:p w14:paraId="25304616" w14:textId="77777777" w:rsidR="00CC446E" w:rsidRPr="0073748A" w:rsidRDefault="00CC446E" w:rsidP="00CC446E">
            <w:pPr>
              <w:pStyle w:val="NormalWeb"/>
              <w:spacing w:after="0"/>
              <w:textAlignment w:val="baseline"/>
              <w:rPr>
                <w:color w:val="000000"/>
              </w:rPr>
            </w:pPr>
            <w:r w:rsidRPr="0073748A">
              <w:rPr>
                <w:rFonts w:asciiTheme="minorHAnsi" w:hAnsiTheme="minorHAnsi"/>
                <w:color w:val="000000"/>
              </w:rPr>
              <w:t>Smart Pumps (standard concentrations, updates, ways to notify others of updates)</w:t>
            </w:r>
          </w:p>
        </w:tc>
        <w:tc>
          <w:tcPr>
            <w:tcW w:w="2070" w:type="dxa"/>
          </w:tcPr>
          <w:p w14:paraId="47FD7EB4" w14:textId="77777777" w:rsidR="00CC446E" w:rsidRDefault="00CC446E" w:rsidP="00CC44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  <w:tr w:rsidR="00CC446E" w14:paraId="7CC77488" w14:textId="77777777" w:rsidTr="00006356">
        <w:tc>
          <w:tcPr>
            <w:tcW w:w="7380" w:type="dxa"/>
          </w:tcPr>
          <w:p w14:paraId="0D6C3AF3" w14:textId="77777777" w:rsidR="00CC446E" w:rsidRPr="0073748A" w:rsidRDefault="00CC446E" w:rsidP="00CC446E">
            <w:pPr>
              <w:pStyle w:val="NormalWeb"/>
              <w:spacing w:after="0"/>
              <w:textAlignment w:val="baseline"/>
              <w:rPr>
                <w:color w:val="000000"/>
              </w:rPr>
            </w:pPr>
            <w:r w:rsidRPr="0073748A">
              <w:rPr>
                <w:rFonts w:asciiTheme="minorHAnsi" w:hAnsiTheme="minorHAnsi"/>
                <w:color w:val="000000"/>
              </w:rPr>
              <w:t>Carousels/Robotics</w:t>
            </w:r>
          </w:p>
        </w:tc>
        <w:tc>
          <w:tcPr>
            <w:tcW w:w="2070" w:type="dxa"/>
          </w:tcPr>
          <w:p w14:paraId="0C1E2D95" w14:textId="77777777" w:rsidR="00CC446E" w:rsidRDefault="00CC446E" w:rsidP="00CC44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  <w:tr w:rsidR="00CC446E" w14:paraId="5A978C90" w14:textId="77777777" w:rsidTr="00006356">
        <w:tc>
          <w:tcPr>
            <w:tcW w:w="7380" w:type="dxa"/>
          </w:tcPr>
          <w:p w14:paraId="0ACE8995" w14:textId="77777777" w:rsidR="00CC446E" w:rsidRPr="0073748A" w:rsidRDefault="00CC446E" w:rsidP="00CC446E">
            <w:pPr>
              <w:pStyle w:val="NormalWeb"/>
              <w:spacing w:after="0"/>
              <w:textAlignment w:val="baseline"/>
              <w:rPr>
                <w:color w:val="000000"/>
              </w:rPr>
            </w:pPr>
            <w:r w:rsidRPr="0073748A">
              <w:rPr>
                <w:rFonts w:asciiTheme="minorHAnsi" w:hAnsiTheme="minorHAnsi"/>
                <w:color w:val="000000"/>
              </w:rPr>
              <w:t>Automated Dispensing Cabinets (ADCs) - restock on bar code scan (new  internal NDC number on the vial vs. one on the box)</w:t>
            </w:r>
          </w:p>
        </w:tc>
        <w:tc>
          <w:tcPr>
            <w:tcW w:w="2070" w:type="dxa"/>
          </w:tcPr>
          <w:p w14:paraId="3080DC7E" w14:textId="77777777" w:rsidR="00CC446E" w:rsidRDefault="00CC446E" w:rsidP="00CC44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  <w:tr w:rsidR="00CC446E" w14:paraId="71E01078" w14:textId="77777777" w:rsidTr="00006356">
        <w:tc>
          <w:tcPr>
            <w:tcW w:w="7380" w:type="dxa"/>
          </w:tcPr>
          <w:p w14:paraId="02F85266" w14:textId="77777777" w:rsidR="00CC446E" w:rsidRPr="0073748A" w:rsidRDefault="00CC446E" w:rsidP="00CC446E">
            <w:pPr>
              <w:pStyle w:val="NormalWeb"/>
              <w:spacing w:after="0"/>
              <w:textAlignment w:val="baseline"/>
              <w:rPr>
                <w:color w:val="000000"/>
              </w:rPr>
            </w:pPr>
            <w:r w:rsidRPr="0073748A">
              <w:rPr>
                <w:rFonts w:asciiTheme="minorHAnsi" w:hAnsiTheme="minorHAnsi"/>
                <w:color w:val="000000"/>
              </w:rPr>
              <w:t>IV Workflow Software</w:t>
            </w:r>
          </w:p>
        </w:tc>
        <w:tc>
          <w:tcPr>
            <w:tcW w:w="2070" w:type="dxa"/>
          </w:tcPr>
          <w:p w14:paraId="0B7DBD9E" w14:textId="77777777" w:rsidR="00CC446E" w:rsidRDefault="00CC446E" w:rsidP="00CC44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  <w:tr w:rsidR="00CC446E" w14:paraId="0DC9F9F0" w14:textId="77777777" w:rsidTr="00006356">
        <w:tc>
          <w:tcPr>
            <w:tcW w:w="7380" w:type="dxa"/>
          </w:tcPr>
          <w:p w14:paraId="3BE4B3A9" w14:textId="77777777" w:rsidR="00CC446E" w:rsidRPr="0073748A" w:rsidRDefault="00CC446E" w:rsidP="00CC446E">
            <w:pPr>
              <w:pStyle w:val="NormalWeb"/>
              <w:spacing w:after="0"/>
              <w:textAlignment w:val="baseline"/>
              <w:rPr>
                <w:color w:val="000000"/>
              </w:rPr>
            </w:pPr>
            <w:r w:rsidRPr="0073748A">
              <w:rPr>
                <w:rFonts w:asciiTheme="minorHAnsi" w:hAnsiTheme="minorHAnsi"/>
                <w:color w:val="000000"/>
              </w:rPr>
              <w:t>Prepacking systems and compounding documentation software</w:t>
            </w:r>
          </w:p>
        </w:tc>
        <w:tc>
          <w:tcPr>
            <w:tcW w:w="2070" w:type="dxa"/>
          </w:tcPr>
          <w:p w14:paraId="4FCD307D" w14:textId="77777777" w:rsidR="00CC446E" w:rsidRDefault="00CC446E" w:rsidP="00CC44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  <w:tr w:rsidR="00CC446E" w14:paraId="50F6073B" w14:textId="77777777" w:rsidTr="00006356">
        <w:tc>
          <w:tcPr>
            <w:tcW w:w="7380" w:type="dxa"/>
          </w:tcPr>
          <w:p w14:paraId="18862D74" w14:textId="77777777" w:rsidR="00CC446E" w:rsidRPr="0073748A" w:rsidRDefault="00CC446E" w:rsidP="00CC446E">
            <w:pPr>
              <w:pStyle w:val="NormalWeb"/>
              <w:spacing w:after="0"/>
              <w:textAlignment w:val="baseline"/>
              <w:rPr>
                <w:color w:val="000000"/>
              </w:rPr>
            </w:pPr>
            <w:r w:rsidRPr="0073748A">
              <w:rPr>
                <w:rFonts w:asciiTheme="minorHAnsi" w:hAnsiTheme="minorHAnsi"/>
                <w:color w:val="000000"/>
              </w:rPr>
              <w:t>Labeling (unclear labeling that can result in error, extensive label comments that are truncated, mismatch between IV workflow system and EMR)</w:t>
            </w:r>
          </w:p>
        </w:tc>
        <w:tc>
          <w:tcPr>
            <w:tcW w:w="2070" w:type="dxa"/>
          </w:tcPr>
          <w:p w14:paraId="6E8A76A2" w14:textId="77777777" w:rsidR="00CC446E" w:rsidRDefault="00CC446E" w:rsidP="00CC44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  <w:tr w:rsidR="00CC446E" w14:paraId="381A9E10" w14:textId="77777777" w:rsidTr="00006356">
        <w:tc>
          <w:tcPr>
            <w:tcW w:w="7380" w:type="dxa"/>
          </w:tcPr>
          <w:p w14:paraId="09804F4F" w14:textId="77777777" w:rsidR="00CC446E" w:rsidRPr="0073748A" w:rsidRDefault="00CC446E" w:rsidP="00CC446E">
            <w:pPr>
              <w:pStyle w:val="NormalWeb"/>
              <w:spacing w:after="0"/>
              <w:textAlignment w:val="baseline"/>
              <w:rPr>
                <w:color w:val="000000"/>
              </w:rPr>
            </w:pPr>
            <w:r w:rsidRPr="0073748A">
              <w:rPr>
                <w:rFonts w:asciiTheme="minorHAnsi" w:hAnsiTheme="minorHAnsi"/>
                <w:color w:val="000000"/>
              </w:rPr>
              <w:t>Other stand-alone systems requiring drug formularies</w:t>
            </w:r>
          </w:p>
        </w:tc>
        <w:tc>
          <w:tcPr>
            <w:tcW w:w="2070" w:type="dxa"/>
          </w:tcPr>
          <w:p w14:paraId="1A6F3A41" w14:textId="77777777" w:rsidR="00CC446E" w:rsidRDefault="00CC446E" w:rsidP="00CC44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</w:tbl>
    <w:p w14:paraId="702EAC78" w14:textId="77777777" w:rsidR="00CC446E" w:rsidRPr="00CC446E" w:rsidRDefault="00CC446E" w:rsidP="00CC446E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/>
          <w:color w:val="000000"/>
        </w:rPr>
      </w:pPr>
    </w:p>
    <w:p w14:paraId="499B5D92" w14:textId="77777777" w:rsidR="009F5263" w:rsidRDefault="009F5263"/>
    <w:sectPr w:rsidR="009F526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A8A06" w14:textId="77777777" w:rsidR="00006356" w:rsidRDefault="00006356" w:rsidP="00006356">
      <w:pPr>
        <w:spacing w:after="0" w:line="240" w:lineRule="auto"/>
      </w:pPr>
      <w:r>
        <w:separator/>
      </w:r>
    </w:p>
  </w:endnote>
  <w:endnote w:type="continuationSeparator" w:id="0">
    <w:p w14:paraId="43095EC4" w14:textId="77777777" w:rsidR="00006356" w:rsidRDefault="00006356" w:rsidP="0000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295CE" w14:textId="77777777" w:rsidR="00006356" w:rsidRDefault="00006356" w:rsidP="00006356">
      <w:pPr>
        <w:spacing w:after="0" w:line="240" w:lineRule="auto"/>
      </w:pPr>
      <w:r>
        <w:separator/>
      </w:r>
    </w:p>
  </w:footnote>
  <w:footnote w:type="continuationSeparator" w:id="0">
    <w:p w14:paraId="3F27E219" w14:textId="77777777" w:rsidR="00006356" w:rsidRDefault="00006356" w:rsidP="0000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BA48" w14:textId="3BC6CF64" w:rsidR="00006356" w:rsidRDefault="00006356">
    <w:pPr>
      <w:pStyle w:val="Header"/>
    </w:pPr>
    <w:r>
      <w:rPr>
        <w:noProof/>
      </w:rPr>
      <w:drawing>
        <wp:inline distT="0" distB="0" distL="0" distR="0" wp14:anchorId="4629DE10" wp14:editId="1127B7E7">
          <wp:extent cx="2499864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cp-logo-pms-2354x583-0f4326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572" cy="624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F0B30" w14:textId="77777777" w:rsidR="00006356" w:rsidRDefault="00006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0C0F"/>
    <w:multiLevelType w:val="multilevel"/>
    <w:tmpl w:val="A28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A"/>
    <w:rsid w:val="00006356"/>
    <w:rsid w:val="0030557A"/>
    <w:rsid w:val="009210F0"/>
    <w:rsid w:val="009F5263"/>
    <w:rsid w:val="00CC446E"/>
    <w:rsid w:val="00F2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2B581"/>
  <w15:docId w15:val="{31E7BDE1-7620-4133-8B15-54891FF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56"/>
  </w:style>
  <w:style w:type="paragraph" w:styleId="Footer">
    <w:name w:val="footer"/>
    <w:basedOn w:val="Normal"/>
    <w:link w:val="FooterChar"/>
    <w:uiPriority w:val="99"/>
    <w:unhideWhenUsed/>
    <w:rsid w:val="0000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f61e3f-7b0c-4b12-b0ff-c4772d69f2bb">
      <Terms xmlns="http://schemas.microsoft.com/office/infopath/2007/PartnerControls"/>
    </lcf76f155ced4ddcb4097134ff3c332f>
    <TaxCatchAll xmlns="37cb08ff-424b-4791-85e6-cc7fb6328f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A01DDC0AB2F47B559D00B1364519E" ma:contentTypeVersion="11" ma:contentTypeDescription="Create a new document." ma:contentTypeScope="" ma:versionID="f1cfaccb37b292e3cdb813910f240eac">
  <xsd:schema xmlns:xsd="http://www.w3.org/2001/XMLSchema" xmlns:xs="http://www.w3.org/2001/XMLSchema" xmlns:p="http://schemas.microsoft.com/office/2006/metadata/properties" xmlns:ns2="63f61e3f-7b0c-4b12-b0ff-c4772d69f2bb" xmlns:ns3="37cb08ff-424b-4791-85e6-cc7fb6328f8c" targetNamespace="http://schemas.microsoft.com/office/2006/metadata/properties" ma:root="true" ma:fieldsID="f0fd3868bb313b04c54fe7b05d1a3532" ns2:_="" ns3:_="">
    <xsd:import namespace="63f61e3f-7b0c-4b12-b0ff-c4772d69f2bb"/>
    <xsd:import namespace="37cb08ff-424b-4791-85e6-cc7fb6328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1e3f-7b0c-4b12-b0ff-c4772d69f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d68d1a-ea82-452c-bf2f-d734c326d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b08ff-424b-4791-85e6-cc7fb6328f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f4ef31-a8c2-4a59-a9f0-1f49eda168f6}" ma:internalName="TaxCatchAll" ma:showField="CatchAllData" ma:web="37cb08ff-424b-4791-85e6-cc7fb6328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3BEAA-3C04-46FB-B08B-F47101EB7FCA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fb4e424e-1e84-4612-9745-af7417bd6ca7"/>
    <ds:schemaRef ds:uri="19b41376-7895-4759-9c42-2b2b080bc18a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22C011-3FD7-4644-8DD0-87CFCE067DC6}"/>
</file>

<file path=customXml/itemProps3.xml><?xml version="1.0" encoding="utf-8"?>
<ds:datastoreItem xmlns:ds="http://schemas.openxmlformats.org/officeDocument/2006/customXml" ds:itemID="{5FABA0BA-591B-4DD1-B3E0-810882214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Health-System Pharmacists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Raval</dc:creator>
  <cp:lastModifiedBy>Rena Sackett</cp:lastModifiedBy>
  <cp:revision>2</cp:revision>
  <dcterms:created xsi:type="dcterms:W3CDTF">2023-05-11T15:44:00Z</dcterms:created>
  <dcterms:modified xsi:type="dcterms:W3CDTF">2023-05-11T15:44:00Z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0x0101008BCA01DDC0AB2F47B559D00B1364519E</vt:lpwstr>
  </property>
</Properties>
</file>